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241"/>
      </w:tblGrid>
      <w:tr w:rsidR="00D72106" w14:paraId="35546B1F" w14:textId="77777777" w:rsidTr="00D72106">
        <w:tc>
          <w:tcPr>
            <w:tcW w:w="2406" w:type="dxa"/>
          </w:tcPr>
          <w:p w14:paraId="45E30C98" w14:textId="2CBC48A2" w:rsidR="00D72106" w:rsidRDefault="00D72106" w:rsidP="00D72106">
            <w:pPr>
              <w:jc w:val="center"/>
              <w:rPr>
                <w:b/>
                <w:bCs/>
                <w:sz w:val="40"/>
                <w:szCs w:val="40"/>
              </w:rPr>
            </w:pPr>
            <w:r w:rsidRPr="00D72106">
              <w:rPr>
                <w:b/>
                <w:bCs/>
                <w:noProof/>
                <w:sz w:val="40"/>
                <w:szCs w:val="40"/>
              </w:rPr>
              <w:drawing>
                <wp:inline distT="0" distB="0" distL="0" distR="0" wp14:anchorId="4E3B47F1" wp14:editId="518C91A5">
                  <wp:extent cx="1389380" cy="1316990"/>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9380" cy="1316990"/>
                          </a:xfrm>
                          <a:prstGeom prst="rect">
                            <a:avLst/>
                          </a:prstGeom>
                        </pic:spPr>
                      </pic:pic>
                    </a:graphicData>
                  </a:graphic>
                </wp:inline>
              </w:drawing>
            </w:r>
          </w:p>
        </w:tc>
        <w:tc>
          <w:tcPr>
            <w:tcW w:w="6241" w:type="dxa"/>
            <w:vAlign w:val="center"/>
          </w:tcPr>
          <w:p w14:paraId="7B5CBAE4" w14:textId="6560BFD5" w:rsidR="00D72106" w:rsidRDefault="00D72106" w:rsidP="00D72106">
            <w:pPr>
              <w:jc w:val="center"/>
              <w:rPr>
                <w:b/>
                <w:bCs/>
                <w:sz w:val="40"/>
                <w:szCs w:val="40"/>
              </w:rPr>
            </w:pPr>
            <w:r w:rsidRPr="005F7EAE">
              <w:rPr>
                <w:b/>
                <w:bCs/>
                <w:sz w:val="40"/>
                <w:szCs w:val="40"/>
              </w:rPr>
              <w:t>THÔNG BÁO TUYỂN SINH</w:t>
            </w:r>
          </w:p>
          <w:p w14:paraId="326705C0" w14:textId="2F7AB850" w:rsidR="00D72106" w:rsidRDefault="00D72106" w:rsidP="00D72106">
            <w:pPr>
              <w:jc w:val="center"/>
              <w:rPr>
                <w:b/>
                <w:bCs/>
                <w:sz w:val="40"/>
                <w:szCs w:val="40"/>
              </w:rPr>
            </w:pPr>
            <w:r w:rsidRPr="005F7EAE">
              <w:rPr>
                <w:b/>
                <w:sz w:val="40"/>
                <w:szCs w:val="40"/>
              </w:rPr>
              <w:t>NĂM HỌC 202</w:t>
            </w:r>
            <w:r>
              <w:rPr>
                <w:b/>
                <w:sz w:val="40"/>
                <w:szCs w:val="40"/>
              </w:rPr>
              <w:t>4</w:t>
            </w:r>
            <w:r w:rsidRPr="005F7EAE">
              <w:rPr>
                <w:b/>
                <w:sz w:val="40"/>
                <w:szCs w:val="40"/>
              </w:rPr>
              <w:t xml:space="preserve"> - 202</w:t>
            </w:r>
            <w:r>
              <w:rPr>
                <w:b/>
                <w:sz w:val="40"/>
                <w:szCs w:val="40"/>
              </w:rPr>
              <w:t>5</w:t>
            </w:r>
          </w:p>
        </w:tc>
      </w:tr>
    </w:tbl>
    <w:p w14:paraId="0C6E56D1" w14:textId="0C176F14" w:rsidR="00803718" w:rsidRPr="002A6532" w:rsidRDefault="0022469D" w:rsidP="0022469D">
      <w:pPr>
        <w:spacing w:after="60"/>
        <w:jc w:val="both"/>
        <w:rPr>
          <w:bCs/>
          <w:sz w:val="32"/>
          <w:szCs w:val="32"/>
        </w:rPr>
      </w:pPr>
      <w:r w:rsidRPr="002314A3">
        <w:rPr>
          <w:sz w:val="32"/>
          <w:szCs w:val="32"/>
        </w:rPr>
        <w:tab/>
      </w:r>
      <w:r w:rsidR="00803718" w:rsidRPr="002314A3">
        <w:rPr>
          <w:sz w:val="32"/>
          <w:szCs w:val="32"/>
        </w:rPr>
        <w:t xml:space="preserve">Thực hiện theo </w:t>
      </w:r>
      <w:r w:rsidR="00803718" w:rsidRPr="002A6532">
        <w:rPr>
          <w:sz w:val="32"/>
          <w:szCs w:val="32"/>
        </w:rPr>
        <w:t xml:space="preserve">Quyết định </w:t>
      </w:r>
      <w:r w:rsidR="002314A3" w:rsidRPr="002314A3">
        <w:rPr>
          <w:sz w:val="32"/>
          <w:szCs w:val="32"/>
        </w:rPr>
        <w:t>số 6020/QĐ-UBND ngày 8 tháng 5 năm 2024 của UBND thành phố Thủ Đức về ban hành kế hoạch huy động trẻ ra lớp và tuyển sinh vào các lớp đầu cấp trên địa bàn thành phố Thủ Đức năm học 2024 – 2025</w:t>
      </w:r>
      <w:r w:rsidR="00803718" w:rsidRPr="002A6532">
        <w:rPr>
          <w:sz w:val="32"/>
          <w:szCs w:val="32"/>
        </w:rPr>
        <w:t xml:space="preserve">, </w:t>
      </w:r>
      <w:r w:rsidR="00803718" w:rsidRPr="002314A3">
        <w:rPr>
          <w:b/>
          <w:bCs/>
          <w:sz w:val="32"/>
          <w:szCs w:val="32"/>
        </w:rPr>
        <w:t>Trường Mầm</w:t>
      </w:r>
      <w:r w:rsidR="00803718" w:rsidRPr="005F7EAE">
        <w:rPr>
          <w:b/>
          <w:bCs/>
          <w:sz w:val="36"/>
          <w:szCs w:val="36"/>
        </w:rPr>
        <w:t xml:space="preserve"> non Rạch Chiếc</w:t>
      </w:r>
      <w:r w:rsidR="00803718" w:rsidRPr="002A6532">
        <w:rPr>
          <w:bCs/>
          <w:sz w:val="32"/>
          <w:szCs w:val="32"/>
        </w:rPr>
        <w:t xml:space="preserve"> </w:t>
      </w:r>
      <w:r w:rsidR="00803718" w:rsidRPr="002A6532">
        <w:rPr>
          <w:sz w:val="32"/>
          <w:szCs w:val="32"/>
        </w:rPr>
        <w:t xml:space="preserve">tuyển sinh </w:t>
      </w:r>
      <w:r w:rsidR="00803718" w:rsidRPr="002A6532">
        <w:rPr>
          <w:bCs/>
          <w:sz w:val="32"/>
          <w:szCs w:val="32"/>
        </w:rPr>
        <w:t>như sau:</w:t>
      </w:r>
    </w:p>
    <w:p w14:paraId="00054547" w14:textId="26E389A5" w:rsidR="00803718" w:rsidRPr="005F7EAE" w:rsidRDefault="00803718" w:rsidP="005F7EAE">
      <w:pPr>
        <w:spacing w:after="60"/>
        <w:ind w:firstLine="426"/>
        <w:jc w:val="both"/>
        <w:rPr>
          <w:b/>
          <w:sz w:val="32"/>
          <w:szCs w:val="32"/>
        </w:rPr>
      </w:pPr>
      <w:r w:rsidRPr="005F7EAE">
        <w:rPr>
          <w:b/>
          <w:sz w:val="32"/>
          <w:szCs w:val="32"/>
        </w:rPr>
        <w:t>+  Thời gian tuyển sinh năm học mới 202</w:t>
      </w:r>
      <w:r w:rsidR="00D72106">
        <w:rPr>
          <w:b/>
          <w:sz w:val="32"/>
          <w:szCs w:val="32"/>
        </w:rPr>
        <w:t>4</w:t>
      </w:r>
      <w:r w:rsidRPr="005F7EAE">
        <w:rPr>
          <w:b/>
          <w:sz w:val="32"/>
          <w:szCs w:val="32"/>
        </w:rPr>
        <w:t xml:space="preserve"> – 202</w:t>
      </w:r>
      <w:r w:rsidR="00D72106">
        <w:rPr>
          <w:b/>
          <w:sz w:val="32"/>
          <w:szCs w:val="32"/>
        </w:rPr>
        <w:t>5</w:t>
      </w:r>
      <w:r w:rsidRPr="005F7EAE">
        <w:rPr>
          <w:b/>
          <w:sz w:val="32"/>
          <w:szCs w:val="32"/>
        </w:rPr>
        <w:t xml:space="preserve"> từ:</w:t>
      </w:r>
    </w:p>
    <w:p w14:paraId="653F74DB" w14:textId="29C05761" w:rsidR="00803718" w:rsidRPr="002A6532" w:rsidRDefault="00803718" w:rsidP="005F7EAE">
      <w:pPr>
        <w:numPr>
          <w:ilvl w:val="0"/>
          <w:numId w:val="1"/>
        </w:numPr>
        <w:spacing w:after="60"/>
        <w:ind w:left="1134"/>
        <w:jc w:val="both"/>
        <w:rPr>
          <w:bCs/>
          <w:sz w:val="32"/>
          <w:szCs w:val="32"/>
        </w:rPr>
      </w:pPr>
      <w:r w:rsidRPr="002A6532">
        <w:rPr>
          <w:bCs/>
          <w:sz w:val="32"/>
          <w:szCs w:val="32"/>
        </w:rPr>
        <w:t xml:space="preserve">Ngày </w:t>
      </w:r>
      <w:r w:rsidR="002314A3">
        <w:rPr>
          <w:bCs/>
          <w:sz w:val="32"/>
          <w:szCs w:val="32"/>
        </w:rPr>
        <w:t>28/5</w:t>
      </w:r>
      <w:r w:rsidRPr="002A6532">
        <w:rPr>
          <w:bCs/>
          <w:sz w:val="32"/>
          <w:szCs w:val="32"/>
        </w:rPr>
        <w:t xml:space="preserve"> đến </w:t>
      </w:r>
      <w:r w:rsidR="002314A3">
        <w:rPr>
          <w:bCs/>
          <w:sz w:val="32"/>
          <w:szCs w:val="32"/>
        </w:rPr>
        <w:t>28</w:t>
      </w:r>
      <w:r w:rsidRPr="002A6532">
        <w:rPr>
          <w:bCs/>
          <w:sz w:val="32"/>
          <w:szCs w:val="32"/>
        </w:rPr>
        <w:t>/6/202</w:t>
      </w:r>
      <w:r w:rsidR="002314A3">
        <w:rPr>
          <w:bCs/>
          <w:sz w:val="32"/>
          <w:szCs w:val="32"/>
        </w:rPr>
        <w:t>4</w:t>
      </w:r>
      <w:r w:rsidRPr="002A6532">
        <w:rPr>
          <w:bCs/>
          <w:sz w:val="32"/>
          <w:szCs w:val="32"/>
        </w:rPr>
        <w:t xml:space="preserve">: </w:t>
      </w:r>
      <w:r w:rsidRPr="0022469D">
        <w:rPr>
          <w:bCs/>
          <w:sz w:val="32"/>
          <w:szCs w:val="32"/>
        </w:rPr>
        <w:t>thông báo tuyển sinh.</w:t>
      </w:r>
    </w:p>
    <w:p w14:paraId="4E72DB03" w14:textId="02F20744" w:rsidR="00803718" w:rsidRPr="002A6532" w:rsidRDefault="00803718" w:rsidP="0022469D">
      <w:pPr>
        <w:numPr>
          <w:ilvl w:val="0"/>
          <w:numId w:val="1"/>
        </w:numPr>
        <w:spacing w:after="60"/>
        <w:ind w:left="1134"/>
        <w:jc w:val="both"/>
        <w:rPr>
          <w:bCs/>
          <w:sz w:val="32"/>
          <w:szCs w:val="32"/>
        </w:rPr>
      </w:pPr>
      <w:r w:rsidRPr="002A6532">
        <w:rPr>
          <w:bCs/>
          <w:sz w:val="32"/>
          <w:szCs w:val="32"/>
        </w:rPr>
        <w:t xml:space="preserve">Ngày </w:t>
      </w:r>
      <w:r w:rsidR="002314A3">
        <w:rPr>
          <w:bCs/>
          <w:sz w:val="32"/>
          <w:szCs w:val="32"/>
        </w:rPr>
        <w:t>1</w:t>
      </w:r>
      <w:r w:rsidRPr="002A6532">
        <w:rPr>
          <w:bCs/>
          <w:sz w:val="32"/>
          <w:szCs w:val="32"/>
        </w:rPr>
        <w:t xml:space="preserve">/7 đến </w:t>
      </w:r>
      <w:r w:rsidR="002314A3">
        <w:rPr>
          <w:bCs/>
          <w:sz w:val="32"/>
          <w:szCs w:val="32"/>
        </w:rPr>
        <w:t>3</w:t>
      </w:r>
      <w:r w:rsidRPr="002A6532">
        <w:rPr>
          <w:bCs/>
          <w:sz w:val="32"/>
          <w:szCs w:val="32"/>
        </w:rPr>
        <w:t>1/7/202</w:t>
      </w:r>
      <w:r w:rsidR="002314A3">
        <w:rPr>
          <w:bCs/>
          <w:sz w:val="32"/>
          <w:szCs w:val="32"/>
        </w:rPr>
        <w:t>4</w:t>
      </w:r>
      <w:r w:rsidRPr="002A6532">
        <w:rPr>
          <w:bCs/>
          <w:sz w:val="32"/>
          <w:szCs w:val="32"/>
        </w:rPr>
        <w:t xml:space="preserve">: </w:t>
      </w:r>
      <w:r w:rsidRPr="0022469D">
        <w:rPr>
          <w:bCs/>
          <w:sz w:val="32"/>
          <w:szCs w:val="32"/>
        </w:rPr>
        <w:t>phát và thu nhận hồ sơ tuyển sinh.</w:t>
      </w:r>
    </w:p>
    <w:p w14:paraId="2748E78B" w14:textId="0DBD286D" w:rsidR="00803718" w:rsidRPr="002A6532" w:rsidRDefault="00803718" w:rsidP="0022469D">
      <w:pPr>
        <w:numPr>
          <w:ilvl w:val="0"/>
          <w:numId w:val="1"/>
        </w:numPr>
        <w:spacing w:after="60"/>
        <w:ind w:left="1134"/>
        <w:jc w:val="both"/>
        <w:rPr>
          <w:bCs/>
          <w:sz w:val="32"/>
          <w:szCs w:val="32"/>
        </w:rPr>
      </w:pPr>
      <w:r w:rsidRPr="002A6532">
        <w:rPr>
          <w:bCs/>
          <w:sz w:val="32"/>
          <w:szCs w:val="32"/>
        </w:rPr>
        <w:t>Ngày 01/8/202</w:t>
      </w:r>
      <w:r w:rsidR="002314A3">
        <w:rPr>
          <w:bCs/>
          <w:sz w:val="32"/>
          <w:szCs w:val="32"/>
        </w:rPr>
        <w:t>4</w:t>
      </w:r>
      <w:r w:rsidRPr="002A6532">
        <w:rPr>
          <w:bCs/>
          <w:sz w:val="32"/>
          <w:szCs w:val="32"/>
        </w:rPr>
        <w:t xml:space="preserve">: </w:t>
      </w:r>
      <w:r w:rsidRPr="0022469D">
        <w:rPr>
          <w:bCs/>
          <w:sz w:val="32"/>
          <w:szCs w:val="32"/>
        </w:rPr>
        <w:t>Công bố kết quả tuyển sinh.</w:t>
      </w:r>
    </w:p>
    <w:p w14:paraId="799C0DCA" w14:textId="17347E84" w:rsidR="00803718" w:rsidRPr="002A6532" w:rsidRDefault="005F7EAE" w:rsidP="005F7EAE">
      <w:pPr>
        <w:spacing w:after="60"/>
        <w:ind w:firstLine="426"/>
        <w:jc w:val="both"/>
        <w:rPr>
          <w:b/>
          <w:bCs/>
          <w:sz w:val="32"/>
          <w:szCs w:val="32"/>
        </w:rPr>
      </w:pPr>
      <w:r>
        <w:rPr>
          <w:b/>
          <w:bCs/>
          <w:sz w:val="32"/>
          <w:szCs w:val="32"/>
        </w:rPr>
        <w:t>+  Đối tượng</w:t>
      </w:r>
      <w:r w:rsidR="00803718" w:rsidRPr="002A6532">
        <w:rPr>
          <w:b/>
          <w:bCs/>
          <w:sz w:val="32"/>
          <w:szCs w:val="32"/>
        </w:rPr>
        <w:t>:</w:t>
      </w:r>
    </w:p>
    <w:p w14:paraId="0B499CEA" w14:textId="77777777" w:rsidR="002314A3" w:rsidRPr="002314A3" w:rsidRDefault="002314A3" w:rsidP="002314A3">
      <w:pPr>
        <w:spacing w:before="120" w:after="120"/>
        <w:ind w:left="720"/>
        <w:rPr>
          <w:sz w:val="32"/>
          <w:szCs w:val="32"/>
        </w:rPr>
      </w:pPr>
      <w:r w:rsidRPr="002314A3">
        <w:rPr>
          <w:sz w:val="32"/>
          <w:szCs w:val="32"/>
        </w:rPr>
        <w:t>* Trẻ sinh năm từ tháng 01/2022- tháng 9/2022 (Nhà trẻ): 40 học sinh</w:t>
      </w:r>
    </w:p>
    <w:p w14:paraId="2215804C" w14:textId="77777777" w:rsidR="002314A3" w:rsidRPr="002314A3" w:rsidRDefault="002314A3" w:rsidP="002314A3">
      <w:pPr>
        <w:spacing w:before="120" w:after="120"/>
        <w:ind w:left="720"/>
        <w:rPr>
          <w:sz w:val="32"/>
          <w:szCs w:val="32"/>
        </w:rPr>
      </w:pPr>
      <w:r w:rsidRPr="002314A3">
        <w:rPr>
          <w:sz w:val="32"/>
          <w:szCs w:val="32"/>
        </w:rPr>
        <w:t>* Trẻ sinh năm 2021 (Mầm): 35 học sinh</w:t>
      </w:r>
    </w:p>
    <w:p w14:paraId="2DE79B6F" w14:textId="77777777" w:rsidR="002314A3" w:rsidRPr="002314A3" w:rsidRDefault="002314A3" w:rsidP="002314A3">
      <w:pPr>
        <w:spacing w:before="120" w:after="120"/>
        <w:ind w:left="720"/>
        <w:rPr>
          <w:sz w:val="32"/>
          <w:szCs w:val="32"/>
        </w:rPr>
      </w:pPr>
      <w:r w:rsidRPr="002314A3">
        <w:rPr>
          <w:sz w:val="32"/>
          <w:szCs w:val="32"/>
        </w:rPr>
        <w:t>* Trẻ sinh năm 2020 (Chồi): 40 học sinh</w:t>
      </w:r>
    </w:p>
    <w:p w14:paraId="2942B12A" w14:textId="77777777" w:rsidR="002314A3" w:rsidRPr="002314A3" w:rsidRDefault="002314A3" w:rsidP="002314A3">
      <w:pPr>
        <w:spacing w:before="120" w:after="120"/>
        <w:ind w:left="720"/>
        <w:rPr>
          <w:i/>
          <w:iCs/>
          <w:sz w:val="32"/>
          <w:szCs w:val="32"/>
        </w:rPr>
      </w:pPr>
      <w:r w:rsidRPr="002314A3">
        <w:rPr>
          <w:sz w:val="32"/>
          <w:szCs w:val="32"/>
        </w:rPr>
        <w:t>* Trẻ sinh năm 2019 (Lá): 40 học sinh</w:t>
      </w:r>
    </w:p>
    <w:p w14:paraId="07D91742" w14:textId="5427C831" w:rsidR="00803718" w:rsidRDefault="00803718" w:rsidP="0022469D">
      <w:pPr>
        <w:ind w:firstLine="720"/>
        <w:jc w:val="both"/>
        <w:rPr>
          <w:sz w:val="32"/>
          <w:szCs w:val="26"/>
        </w:rPr>
      </w:pPr>
      <w:r w:rsidRPr="002A6532">
        <w:rPr>
          <w:sz w:val="32"/>
          <w:szCs w:val="32"/>
        </w:rPr>
        <w:t xml:space="preserve">Phụ huynh vui lòng </w:t>
      </w:r>
      <w:r w:rsidRPr="002A6532">
        <w:rPr>
          <w:sz w:val="32"/>
          <w:szCs w:val="26"/>
        </w:rPr>
        <w:t xml:space="preserve">quét mã QR để đăng ký </w:t>
      </w:r>
      <w:r w:rsidR="0017796D">
        <w:rPr>
          <w:sz w:val="32"/>
          <w:szCs w:val="26"/>
        </w:rPr>
        <w:t xml:space="preserve">thông tin </w:t>
      </w:r>
      <w:r w:rsidRPr="002A6532">
        <w:rPr>
          <w:sz w:val="32"/>
          <w:szCs w:val="26"/>
        </w:rPr>
        <w:t>cho trẻ</w:t>
      </w:r>
      <w:r w:rsidR="0017796D">
        <w:rPr>
          <w:sz w:val="32"/>
          <w:szCs w:val="26"/>
        </w:rPr>
        <w:t>.</w:t>
      </w:r>
      <w:r w:rsidRPr="002A6532">
        <w:rPr>
          <w:sz w:val="32"/>
          <w:szCs w:val="26"/>
        </w:rPr>
        <w:t xml:space="preserve"> </w:t>
      </w:r>
      <w:r w:rsidR="0017796D">
        <w:rPr>
          <w:sz w:val="32"/>
          <w:szCs w:val="26"/>
        </w:rPr>
        <w:t>I</w:t>
      </w:r>
      <w:r w:rsidR="0017796D">
        <w:rPr>
          <w:sz w:val="32"/>
          <w:szCs w:val="26"/>
        </w:rPr>
        <w:t>n và</w:t>
      </w:r>
      <w:r w:rsidR="0017796D">
        <w:rPr>
          <w:sz w:val="32"/>
          <w:szCs w:val="26"/>
        </w:rPr>
        <w:t xml:space="preserve"> thực hiện </w:t>
      </w:r>
      <w:r w:rsidR="0017796D">
        <w:rPr>
          <w:sz w:val="32"/>
          <w:szCs w:val="26"/>
        </w:rPr>
        <w:t xml:space="preserve">hồ sơ </w:t>
      </w:r>
      <w:r w:rsidRPr="0017796D">
        <w:rPr>
          <w:sz w:val="32"/>
          <w:szCs w:val="26"/>
        </w:rPr>
        <w:t>năm học 202</w:t>
      </w:r>
      <w:r w:rsidR="002314A3" w:rsidRPr="0017796D">
        <w:rPr>
          <w:sz w:val="32"/>
          <w:szCs w:val="26"/>
        </w:rPr>
        <w:t>4</w:t>
      </w:r>
      <w:r w:rsidRPr="0017796D">
        <w:rPr>
          <w:sz w:val="32"/>
          <w:szCs w:val="26"/>
        </w:rPr>
        <w:t>-202</w:t>
      </w:r>
      <w:r w:rsidR="002314A3" w:rsidRPr="0017796D">
        <w:rPr>
          <w:sz w:val="32"/>
          <w:szCs w:val="26"/>
        </w:rPr>
        <w:t>5</w:t>
      </w:r>
      <w:r w:rsidR="0017796D">
        <w:rPr>
          <w:sz w:val="32"/>
          <w:szCs w:val="26"/>
        </w:rPr>
        <w:t xml:space="preserve"> theo hướng dẫn; nộp hồ sơ tại trường theo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5511"/>
      </w:tblGrid>
      <w:tr w:rsidR="002314A3" w14:paraId="539DF764" w14:textId="77777777" w:rsidTr="00C50D60">
        <w:tc>
          <w:tcPr>
            <w:tcW w:w="4837" w:type="dxa"/>
          </w:tcPr>
          <w:p w14:paraId="134E14AF" w14:textId="3F74BAC5" w:rsidR="002314A3" w:rsidRDefault="002314A3" w:rsidP="002314A3">
            <w:pPr>
              <w:spacing w:before="120" w:after="240" w:line="360" w:lineRule="auto"/>
              <w:ind w:firstLine="720"/>
              <w:jc w:val="both"/>
              <w:rPr>
                <w:sz w:val="32"/>
                <w:szCs w:val="26"/>
              </w:rPr>
            </w:pPr>
            <w:r w:rsidRPr="0022469D">
              <w:rPr>
                <w:b/>
                <w:bCs/>
                <w:sz w:val="32"/>
                <w:szCs w:val="26"/>
              </w:rPr>
              <w:t>Địa chỉ</w:t>
            </w:r>
            <w:r w:rsidRPr="002A6532">
              <w:rPr>
                <w:sz w:val="32"/>
                <w:szCs w:val="26"/>
              </w:rPr>
              <w:t xml:space="preserve"> số 01A đường 3, khu phố 3 phường An Phú, t</w:t>
            </w:r>
            <w:r w:rsidR="0017796D">
              <w:rPr>
                <w:sz w:val="32"/>
                <w:szCs w:val="26"/>
              </w:rPr>
              <w:t>p</w:t>
            </w:r>
            <w:r w:rsidRPr="002A6532">
              <w:rPr>
                <w:sz w:val="32"/>
                <w:szCs w:val="26"/>
              </w:rPr>
              <w:t xml:space="preserve"> Thủ Đức</w:t>
            </w:r>
            <w:r w:rsidR="0017796D">
              <w:rPr>
                <w:sz w:val="32"/>
                <w:szCs w:val="26"/>
              </w:rPr>
              <w:t xml:space="preserve"> </w:t>
            </w:r>
            <w:r w:rsidR="0017796D">
              <w:rPr>
                <w:sz w:val="32"/>
                <w:szCs w:val="26"/>
              </w:rPr>
              <w:t>(</w:t>
            </w:r>
            <w:r w:rsidR="0017796D" w:rsidRPr="002A6532">
              <w:rPr>
                <w:sz w:val="32"/>
                <w:szCs w:val="26"/>
              </w:rPr>
              <w:t>khu Nam Rạch Chiếc</w:t>
            </w:r>
            <w:r w:rsidR="0017796D">
              <w:rPr>
                <w:sz w:val="32"/>
                <w:szCs w:val="26"/>
              </w:rPr>
              <w:t>, cạnh Lakeview</w:t>
            </w:r>
            <w:r w:rsidR="0017796D">
              <w:rPr>
                <w:sz w:val="32"/>
                <w:szCs w:val="26"/>
              </w:rPr>
              <w:t>)</w:t>
            </w:r>
          </w:p>
          <w:p w14:paraId="60855DC2" w14:textId="5A378E96" w:rsidR="002314A3" w:rsidRDefault="002314A3" w:rsidP="002314A3">
            <w:pPr>
              <w:spacing w:before="120" w:after="240" w:line="360" w:lineRule="auto"/>
              <w:ind w:firstLine="720"/>
              <w:jc w:val="both"/>
              <w:rPr>
                <w:sz w:val="32"/>
                <w:szCs w:val="26"/>
              </w:rPr>
            </w:pPr>
            <w:r w:rsidRPr="0022469D">
              <w:rPr>
                <w:b/>
                <w:bCs/>
                <w:sz w:val="32"/>
                <w:szCs w:val="26"/>
              </w:rPr>
              <w:t>Điện thoại:</w:t>
            </w:r>
            <w:r w:rsidRPr="002A6532">
              <w:rPr>
                <w:sz w:val="32"/>
                <w:szCs w:val="26"/>
              </w:rPr>
              <w:t xml:space="preserve"> 0</w:t>
            </w:r>
            <w:r>
              <w:rPr>
                <w:sz w:val="32"/>
                <w:szCs w:val="26"/>
              </w:rPr>
              <w:t>28 6680023</w:t>
            </w:r>
            <w:r w:rsidR="0017796D">
              <w:rPr>
                <w:sz w:val="32"/>
                <w:szCs w:val="26"/>
              </w:rPr>
              <w:t>7; 0906745284</w:t>
            </w:r>
          </w:p>
        </w:tc>
        <w:tc>
          <w:tcPr>
            <w:tcW w:w="5511" w:type="dxa"/>
          </w:tcPr>
          <w:p w14:paraId="11AB1516" w14:textId="77777777" w:rsidR="002314A3" w:rsidRDefault="002314A3" w:rsidP="002314A3">
            <w:pPr>
              <w:jc w:val="center"/>
              <w:rPr>
                <w:b/>
                <w:bCs/>
                <w:sz w:val="32"/>
                <w:szCs w:val="32"/>
              </w:rPr>
            </w:pPr>
          </w:p>
          <w:p w14:paraId="53580C8B" w14:textId="6303539A" w:rsidR="002314A3" w:rsidRPr="009F33B4" w:rsidRDefault="002314A3" w:rsidP="002314A3">
            <w:pPr>
              <w:jc w:val="center"/>
              <w:rPr>
                <w:b/>
                <w:bCs/>
                <w:sz w:val="32"/>
                <w:szCs w:val="32"/>
              </w:rPr>
            </w:pPr>
            <w:r w:rsidRPr="009F33B4">
              <w:rPr>
                <w:b/>
                <w:bCs/>
                <w:sz w:val="32"/>
                <w:szCs w:val="32"/>
              </w:rPr>
              <w:t>MÃ QR</w:t>
            </w:r>
          </w:p>
          <w:p w14:paraId="776AB490" w14:textId="0ACE513D" w:rsidR="002314A3" w:rsidRPr="002314A3" w:rsidRDefault="0017796D" w:rsidP="002314A3">
            <w:pPr>
              <w:jc w:val="center"/>
            </w:pPr>
            <w:r>
              <w:rPr>
                <w:noProof/>
              </w:rPr>
              <w:drawing>
                <wp:inline distT="0" distB="0" distL="0" distR="0" wp14:anchorId="280F502D" wp14:editId="6E839EF8">
                  <wp:extent cx="1697355" cy="1693574"/>
                  <wp:effectExtent l="0" t="0" r="0" b="1905"/>
                  <wp:docPr id="174618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82697" name=""/>
                          <pic:cNvPicPr/>
                        </pic:nvPicPr>
                        <pic:blipFill>
                          <a:blip r:embed="rId6"/>
                          <a:stretch>
                            <a:fillRect/>
                          </a:stretch>
                        </pic:blipFill>
                        <pic:spPr>
                          <a:xfrm>
                            <a:off x="0" y="0"/>
                            <a:ext cx="1703068" cy="1699274"/>
                          </a:xfrm>
                          <a:prstGeom prst="rect">
                            <a:avLst/>
                          </a:prstGeom>
                        </pic:spPr>
                      </pic:pic>
                    </a:graphicData>
                  </a:graphic>
                </wp:inline>
              </w:drawing>
            </w:r>
          </w:p>
        </w:tc>
      </w:tr>
    </w:tbl>
    <w:p w14:paraId="41B57762" w14:textId="0F93E88D" w:rsidR="00803718" w:rsidRPr="000A2C05" w:rsidRDefault="00803718" w:rsidP="00407C20">
      <w:pPr>
        <w:tabs>
          <w:tab w:val="center" w:pos="1260"/>
          <w:tab w:val="center" w:pos="6020"/>
        </w:tabs>
        <w:spacing w:after="60" w:line="240" w:lineRule="auto"/>
        <w:jc w:val="center"/>
        <w:rPr>
          <w:b/>
          <w:iCs/>
          <w:szCs w:val="28"/>
        </w:rPr>
      </w:pPr>
      <w:r w:rsidRPr="000A2C05">
        <w:rPr>
          <w:szCs w:val="28"/>
        </w:rPr>
        <w:t xml:space="preserve">                                                    </w:t>
      </w:r>
      <w:r w:rsidRPr="00407C20">
        <w:rPr>
          <w:b/>
          <w:iCs/>
          <w:sz w:val="32"/>
          <w:szCs w:val="32"/>
        </w:rPr>
        <w:t>HIỆU TRƯỞNG</w:t>
      </w:r>
    </w:p>
    <w:p w14:paraId="5905BC13" w14:textId="2065F2CD" w:rsidR="0017796D" w:rsidRPr="00407C20" w:rsidRDefault="00803718" w:rsidP="0017796D">
      <w:pPr>
        <w:spacing w:line="240" w:lineRule="auto"/>
        <w:ind w:left="720" w:hanging="360"/>
        <w:rPr>
          <w:i/>
          <w:iCs/>
        </w:rPr>
      </w:pPr>
      <w:r>
        <w:tab/>
      </w:r>
      <w:r>
        <w:tab/>
      </w:r>
      <w:r>
        <w:tab/>
      </w:r>
      <w:r>
        <w:tab/>
      </w:r>
      <w:r>
        <w:tab/>
      </w:r>
      <w:r w:rsidR="002314A3">
        <w:tab/>
      </w:r>
      <w:r w:rsidR="002314A3">
        <w:tab/>
        <w:t xml:space="preserve">             </w:t>
      </w:r>
      <w:r>
        <w:t xml:space="preserve">       </w:t>
      </w:r>
      <w:r w:rsidRPr="00407C20">
        <w:rPr>
          <w:i/>
          <w:iCs/>
        </w:rPr>
        <w:t>(đã ký)</w:t>
      </w:r>
    </w:p>
    <w:sectPr w:rsidR="0017796D" w:rsidRPr="00407C20" w:rsidSect="00C50D60">
      <w:pgSz w:w="11907" w:h="16840" w:code="9"/>
      <w:pgMar w:top="142" w:right="708" w:bottom="0"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C228E"/>
    <w:multiLevelType w:val="hybridMultilevel"/>
    <w:tmpl w:val="2F182F5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8458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18"/>
    <w:rsid w:val="00011825"/>
    <w:rsid w:val="000279AD"/>
    <w:rsid w:val="0017796D"/>
    <w:rsid w:val="0022469D"/>
    <w:rsid w:val="002314A3"/>
    <w:rsid w:val="002A4D8D"/>
    <w:rsid w:val="00397D04"/>
    <w:rsid w:val="00407C20"/>
    <w:rsid w:val="005B4AB4"/>
    <w:rsid w:val="005F7EAE"/>
    <w:rsid w:val="00803718"/>
    <w:rsid w:val="00810AFE"/>
    <w:rsid w:val="009F33B4"/>
    <w:rsid w:val="00C50D60"/>
    <w:rsid w:val="00CC4BD5"/>
    <w:rsid w:val="00CE382F"/>
    <w:rsid w:val="00D45872"/>
    <w:rsid w:val="00D7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098C"/>
  <w15:chartTrackingRefBased/>
  <w15:docId w15:val="{FEFE842F-89DC-4E55-BED3-913028A7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1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 non Rach Chiec</dc:creator>
  <cp:keywords/>
  <dc:description/>
  <cp:lastModifiedBy>Mam non Rach Chiec</cp:lastModifiedBy>
  <cp:revision>5</cp:revision>
  <dcterms:created xsi:type="dcterms:W3CDTF">2024-05-30T05:46:00Z</dcterms:created>
  <dcterms:modified xsi:type="dcterms:W3CDTF">2024-05-30T10:49:00Z</dcterms:modified>
</cp:coreProperties>
</file>